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71DC" w14:textId="4B127D24" w:rsidR="00E73E3C" w:rsidRPr="009A7671" w:rsidRDefault="00C75D14" w:rsidP="007B36A8">
      <w:pPr>
        <w:pStyle w:val="Ohjeteksit"/>
        <w:spacing w:line="276" w:lineRule="auto"/>
        <w:rPr>
          <w:rFonts w:cs="Arial"/>
          <w:b/>
          <w:lang w:val="fi-FI"/>
        </w:rPr>
      </w:pPr>
      <w:r>
        <w:rPr>
          <w:noProof/>
          <w:lang w:val="fi-FI"/>
        </w:rPr>
        <w:drawing>
          <wp:anchor distT="0" distB="0" distL="114300" distR="114300" simplePos="0" relativeHeight="251659264" behindDoc="1" locked="0" layoutInCell="1" allowOverlap="1" wp14:anchorId="6C881107" wp14:editId="246F8FCB">
            <wp:simplePos x="0" y="0"/>
            <wp:positionH relativeFrom="margin">
              <wp:align>left</wp:align>
            </wp:positionH>
            <wp:positionV relativeFrom="paragraph">
              <wp:posOffset>563</wp:posOffset>
            </wp:positionV>
            <wp:extent cx="1828800" cy="553288"/>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kian-kaupunki_vaakun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2232" cy="563403"/>
                    </a:xfrm>
                    <a:prstGeom prst="rect">
                      <a:avLst/>
                    </a:prstGeom>
                  </pic:spPr>
                </pic:pic>
              </a:graphicData>
            </a:graphic>
            <wp14:sizeRelH relativeFrom="page">
              <wp14:pctWidth>0</wp14:pctWidth>
            </wp14:sizeRelH>
            <wp14:sizeRelV relativeFrom="page">
              <wp14:pctHeight>0</wp14:pctHeight>
            </wp14:sizeRelV>
          </wp:anchor>
        </w:drawing>
      </w:r>
      <w:r w:rsidR="00281330" w:rsidRPr="009A7671">
        <w:rPr>
          <w:rFonts w:cs="Arial"/>
          <w:b/>
          <w:color w:val="FF0000"/>
          <w:sz w:val="24"/>
          <w:szCs w:val="24"/>
          <w:lang w:val="fi-FI"/>
        </w:rPr>
        <w:tab/>
      </w:r>
      <w:r w:rsidR="00655694" w:rsidRPr="009A7671">
        <w:rPr>
          <w:rFonts w:cs="Arial"/>
          <w:b/>
          <w:lang w:val="fi-FI"/>
        </w:rPr>
        <w:tab/>
      </w:r>
      <w:r>
        <w:rPr>
          <w:rFonts w:cs="Arial"/>
          <w:b/>
          <w:lang w:val="fi-FI"/>
        </w:rPr>
        <w:t xml:space="preserve">                       </w:t>
      </w:r>
      <w:r w:rsidR="00E30E04">
        <w:rPr>
          <w:rFonts w:cs="Arial"/>
          <w:b/>
          <w:lang w:val="fi-FI"/>
        </w:rPr>
        <w:t>LIITE 3</w:t>
      </w:r>
      <w:r w:rsidR="001C5FA7" w:rsidRPr="009A7671">
        <w:rPr>
          <w:rFonts w:cs="Arial"/>
          <w:b/>
          <w:lang w:val="fi-FI"/>
        </w:rPr>
        <w:t>A: Jätevesien vähäisyys</w:t>
      </w:r>
    </w:p>
    <w:p w14:paraId="6C438D6E" w14:textId="24D7F052" w:rsidR="001C5FA7" w:rsidRPr="009A7671" w:rsidRDefault="001C5FA7" w:rsidP="007B36A8">
      <w:pPr>
        <w:pStyle w:val="Ohjeteksit"/>
        <w:spacing w:line="276" w:lineRule="auto"/>
        <w:ind w:left="2608" w:firstLine="1304"/>
        <w:rPr>
          <w:rFonts w:cs="Arial"/>
          <w:lang w:val="fi-FI"/>
        </w:rPr>
      </w:pPr>
      <w:r w:rsidRPr="009A7671">
        <w:rPr>
          <w:rFonts w:cs="Arial"/>
          <w:lang w:val="fi-FI"/>
        </w:rPr>
        <w:t>Liite poikke</w:t>
      </w:r>
      <w:r w:rsidR="005A0187">
        <w:rPr>
          <w:rFonts w:cs="Arial"/>
          <w:lang w:val="fi-FI"/>
        </w:rPr>
        <w:t>ami</w:t>
      </w:r>
      <w:r w:rsidRPr="009A7671">
        <w:rPr>
          <w:rFonts w:cs="Arial"/>
          <w:lang w:val="fi-FI"/>
        </w:rPr>
        <w:t>shakemukseen jätevesien käsittelystä</w:t>
      </w:r>
    </w:p>
    <w:p w14:paraId="1B24D61D" w14:textId="649988F0" w:rsidR="00075F67" w:rsidRPr="009A7671" w:rsidRDefault="001C5FA7" w:rsidP="007B36A8">
      <w:pPr>
        <w:pStyle w:val="Ohjeteksit"/>
        <w:spacing w:line="276" w:lineRule="auto"/>
        <w:ind w:left="2608" w:firstLine="1304"/>
        <w:rPr>
          <w:rFonts w:cs="Arial"/>
          <w:b/>
          <w:lang w:val="fi-FI"/>
        </w:rPr>
      </w:pPr>
      <w:r w:rsidRPr="009A7671">
        <w:rPr>
          <w:rFonts w:cs="Arial"/>
          <w:lang w:val="fi-FI"/>
        </w:rPr>
        <w:t>Ympäristönsuojelulaki 527/2014 156d §</w:t>
      </w:r>
    </w:p>
    <w:p w14:paraId="2127D12B" w14:textId="77777777" w:rsidR="00075F67" w:rsidRPr="009A7671" w:rsidRDefault="00075F67" w:rsidP="007B36A8">
      <w:pPr>
        <w:pStyle w:val="Otsikko3"/>
        <w:spacing w:line="276" w:lineRule="auto"/>
        <w:ind w:left="-142"/>
        <w:rPr>
          <w:sz w:val="20"/>
          <w:szCs w:val="20"/>
          <w:lang w:val="fi-FI"/>
        </w:rPr>
      </w:pPr>
      <w:r w:rsidRPr="009A7671">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9A7671"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580D0844" w:rsidR="00D94419" w:rsidRPr="009A7671" w:rsidRDefault="00C75D14" w:rsidP="007B36A8">
            <w:pPr>
              <w:pStyle w:val="Ohjetekstipieni"/>
              <w:spacing w:line="276" w:lineRule="auto"/>
              <w:rPr>
                <w:rFonts w:cs="Arial"/>
                <w:sz w:val="18"/>
              </w:rPr>
            </w:pPr>
            <w:r>
              <w:rPr>
                <w:rFonts w:cs="Arial"/>
                <w:sz w:val="18"/>
              </w:rPr>
              <w:t>Palautusosoite: Nokian kaupungin ympäristönsuojeluyksikkö, Harjukatu 21, 37100 Nokia</w:t>
            </w:r>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sidRPr="009A7671">
              <w:rPr>
                <w:rFonts w:cs="Arial"/>
                <w:sz w:val="18"/>
              </w:rPr>
              <w:t>(Viranomainen täyttää)</w:t>
            </w:r>
          </w:p>
          <w:p w14:paraId="27046462" w14:textId="77777777" w:rsidR="00075F67" w:rsidRPr="009A7671" w:rsidRDefault="00075F67" w:rsidP="007B36A8">
            <w:pPr>
              <w:pStyle w:val="Ohjetekstipieni"/>
              <w:spacing w:line="276" w:lineRule="auto"/>
              <w:rPr>
                <w:rFonts w:cs="Arial"/>
                <w:sz w:val="18"/>
              </w:rPr>
            </w:pPr>
            <w:r w:rsidRPr="009A7671">
              <w:rPr>
                <w:rFonts w:cs="Arial"/>
                <w:sz w:val="18"/>
              </w:rPr>
              <w:t>Diaarimerkintä</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sidRPr="009A7671">
              <w:rPr>
                <w:rFonts w:cs="Arial"/>
                <w:sz w:val="18"/>
              </w:rPr>
              <w:t>Viranomaisen yhteystiedot</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sidRPr="009A7671">
              <w:rPr>
                <w:rFonts w:cs="Arial"/>
                <w:sz w:val="18"/>
              </w:rPr>
              <w:t>Liite</w:t>
            </w:r>
            <w:r w:rsidR="00075F67" w:rsidRPr="009A7671">
              <w:rPr>
                <w:rFonts w:cs="Arial"/>
                <w:sz w:val="18"/>
              </w:rPr>
              <w:t xml:space="preserve"> on saapunut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bl>
    <w:p w14:paraId="5BFD4E6B" w14:textId="77777777" w:rsidR="006B5426" w:rsidRPr="009A7671" w:rsidRDefault="006B5426"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9A7671" w14:paraId="5572B23E" w14:textId="77777777" w:rsidTr="00663DA6">
        <w:trPr>
          <w:trHeight w:val="567"/>
        </w:trPr>
        <w:tc>
          <w:tcPr>
            <w:tcW w:w="7230" w:type="dxa"/>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sidRPr="009A7671">
              <w:rPr>
                <w:rFonts w:cs="Arial"/>
                <w:b/>
                <w:sz w:val="20"/>
              </w:rPr>
              <w:t xml:space="preserve">1. </w:t>
            </w:r>
            <w:r w:rsidR="009A7671" w:rsidRPr="009A7671">
              <w:rPr>
                <w:rFonts w:cs="Arial"/>
                <w:b/>
                <w:sz w:val="20"/>
              </w:rPr>
              <w:t>HAKIJA</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sidRPr="009A7671">
              <w:rPr>
                <w:rFonts w:cs="Arial"/>
                <w:sz w:val="20"/>
                <w:szCs w:val="16"/>
              </w:rPr>
              <w:t>Hakijan nimi</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bookmarkStart w:id="0" w:name="_GoBack"/>
            <w:bookmarkEnd w:id="0"/>
          </w:p>
        </w:tc>
      </w:tr>
      <w:tr w:rsidR="0038579D" w:rsidRPr="009A7671" w14:paraId="7451A59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sidRPr="009A7671">
              <w:rPr>
                <w:rFonts w:cs="Arial"/>
                <w:sz w:val="20"/>
                <w:szCs w:val="16"/>
              </w:rPr>
              <w:t>Hakijan osoite</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663DA6" w:rsidRPr="009A7671"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sidRPr="009A7671">
              <w:rPr>
                <w:rFonts w:cs="Arial"/>
                <w:sz w:val="20"/>
                <w:szCs w:val="16"/>
              </w:rPr>
              <w:t xml:space="preserve">Hakijan </w:t>
            </w:r>
            <w:r w:rsidR="0038579D">
              <w:rPr>
                <w:rFonts w:cs="Arial"/>
                <w:sz w:val="20"/>
                <w:szCs w:val="16"/>
              </w:rPr>
              <w:t>sähköposti</w:t>
            </w:r>
            <w:r w:rsidRPr="009A7671">
              <w:rPr>
                <w:rFonts w:cs="Arial"/>
                <w:sz w:val="20"/>
                <w:szCs w:val="16"/>
              </w:rPr>
              <w:t>osoite</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sidRPr="009A7671">
              <w:rPr>
                <w:rFonts w:cs="Arial"/>
                <w:sz w:val="20"/>
                <w:szCs w:val="16"/>
              </w:rPr>
              <w:t xml:space="preserve">Hakijan </w:t>
            </w:r>
            <w:proofErr w:type="spellStart"/>
            <w:r w:rsidRPr="009A7671">
              <w:rPr>
                <w:rFonts w:cs="Arial"/>
                <w:sz w:val="20"/>
                <w:szCs w:val="16"/>
              </w:rPr>
              <w:t>puh.nro</w:t>
            </w:r>
            <w:proofErr w:type="spellEnd"/>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sz w:val="20"/>
              </w:rPr>
              <w:fldChar w:fldCharType="end"/>
            </w:r>
          </w:p>
        </w:tc>
      </w:tr>
    </w:tbl>
    <w:p w14:paraId="6934DCC1" w14:textId="77777777" w:rsidR="00003565" w:rsidRPr="009A7671" w:rsidRDefault="00003565" w:rsidP="00003565">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003565" w:rsidRPr="009A7671" w14:paraId="428601CB" w14:textId="77777777" w:rsidTr="00877AEF">
        <w:trPr>
          <w:trHeight w:val="567"/>
        </w:trPr>
        <w:tc>
          <w:tcPr>
            <w:tcW w:w="7230" w:type="dxa"/>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rFonts w:cs="Arial"/>
                <w:b/>
                <w:sz w:val="20"/>
              </w:rPr>
              <w:t>2</w:t>
            </w:r>
            <w:r w:rsidRPr="009A7671">
              <w:rPr>
                <w:rFonts w:cs="Arial"/>
                <w:b/>
                <w:sz w:val="20"/>
              </w:rPr>
              <w:t xml:space="preserve">. </w:t>
            </w:r>
            <w:r>
              <w:rPr>
                <w:rFonts w:cs="Arial"/>
                <w:b/>
                <w:sz w:val="20"/>
              </w:rPr>
              <w:t>JÄTEVESIJÄRJESTELMÄ, JOTA VÄHÄISYYS KOSKEE</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877AEF">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rFonts w:cs="Arial"/>
                <w:sz w:val="20"/>
                <w:szCs w:val="16"/>
              </w:rPr>
              <w:t>Mikäli kiinteistöllä on useampi jätevesien käsittelyjärjestelmä (Liite 2), mainitse mitä niistä vähäisyys koskee.</w:t>
            </w:r>
          </w:p>
          <w:p w14:paraId="51744A7D" w14:textId="77777777" w:rsidR="00003565" w:rsidRPr="009A7671" w:rsidRDefault="00003565" w:rsidP="00877AEF">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bl>
    <w:p w14:paraId="7E43F55F" w14:textId="77777777" w:rsidR="004F1011" w:rsidRPr="009A7671" w:rsidRDefault="004F101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F1011" w:rsidRPr="009A7671" w14:paraId="67D7066B" w14:textId="77777777" w:rsidTr="00BC3923">
        <w:trPr>
          <w:trHeight w:val="567"/>
        </w:trPr>
        <w:tc>
          <w:tcPr>
            <w:tcW w:w="7230" w:type="dxa"/>
            <w:tcBorders>
              <w:bottom w:val="single" w:sz="4" w:space="0" w:color="auto"/>
            </w:tcBorders>
            <w:vAlign w:val="bottom"/>
          </w:tcPr>
          <w:p w14:paraId="10294609" w14:textId="3C236C21" w:rsidR="004F1011" w:rsidRPr="009A7671" w:rsidRDefault="00003565" w:rsidP="009A7671">
            <w:pPr>
              <w:pStyle w:val="Ohjetekstipieni"/>
              <w:spacing w:line="276" w:lineRule="auto"/>
              <w:rPr>
                <w:rFonts w:cs="Arial"/>
                <w:sz w:val="20"/>
                <w:szCs w:val="16"/>
              </w:rPr>
            </w:pPr>
            <w:r>
              <w:rPr>
                <w:rFonts w:cs="Arial"/>
                <w:b/>
                <w:sz w:val="20"/>
              </w:rPr>
              <w:t>3</w:t>
            </w:r>
            <w:r w:rsidR="004F1011" w:rsidRPr="009A7671">
              <w:rPr>
                <w:rFonts w:cs="Arial"/>
                <w:b/>
                <w:sz w:val="20"/>
              </w:rPr>
              <w:t xml:space="preserve">. </w:t>
            </w:r>
            <w:r w:rsidR="009A7671" w:rsidRPr="009A7671">
              <w:rPr>
                <w:rFonts w:cs="Arial"/>
                <w:b/>
                <w:sz w:val="20"/>
              </w:rPr>
              <w:t>LISÄTIETOJA JÄTEVEDEN VÄHÄISYYDESTÄ</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38579D">
        <w:trPr>
          <w:trHeight w:val="4011"/>
        </w:trPr>
        <w:tc>
          <w:tcPr>
            <w:tcW w:w="10065" w:type="dxa"/>
            <w:gridSpan w:val="2"/>
            <w:tcBorders>
              <w:top w:val="single" w:sz="4" w:space="0" w:color="auto"/>
              <w:left w:val="single" w:sz="4" w:space="0" w:color="auto"/>
              <w:bottom w:val="single" w:sz="4" w:space="0" w:color="auto"/>
              <w:right w:val="single" w:sz="4" w:space="0" w:color="auto"/>
            </w:tcBorders>
          </w:tcPr>
          <w:p w14:paraId="175346C3" w14:textId="6E289391" w:rsidR="009A7671" w:rsidRPr="009A7671" w:rsidRDefault="009A7671" w:rsidP="007B36A8">
            <w:pPr>
              <w:pStyle w:val="Ohjetekstipieni"/>
              <w:spacing w:line="276" w:lineRule="auto"/>
              <w:rPr>
                <w:rFonts w:cs="Arial"/>
                <w:sz w:val="20"/>
                <w:szCs w:val="16"/>
              </w:rPr>
            </w:pPr>
            <w:r w:rsidRPr="009A7671">
              <w:rPr>
                <w:rFonts w:cs="Arial"/>
                <w:sz w:val="20"/>
                <w:szCs w:val="16"/>
              </w:rPr>
              <w:t>Perustelut poikkeamiseksi jäteveden vähäisyyden johdosta</w:t>
            </w:r>
            <w:r w:rsidR="00F70D97">
              <w:rPr>
                <w:rFonts w:cs="Arial"/>
                <w:sz w:val="20"/>
                <w:szCs w:val="16"/>
              </w:rPr>
              <w:t>.</w:t>
            </w:r>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03F1B410" w14:textId="70CE71D7" w:rsidR="009A7671" w:rsidRPr="009A7671" w:rsidRDefault="009A7671" w:rsidP="007B36A8">
            <w:pPr>
              <w:pStyle w:val="Ohjetekstipieni"/>
              <w:spacing w:line="276" w:lineRule="auto"/>
              <w:rPr>
                <w:rFonts w:cs="Arial"/>
                <w:sz w:val="20"/>
                <w:szCs w:val="16"/>
              </w:rPr>
            </w:pPr>
          </w:p>
        </w:tc>
      </w:tr>
    </w:tbl>
    <w:p w14:paraId="12EC5F10" w14:textId="77777777" w:rsidR="007B36A8" w:rsidRPr="009A7671" w:rsidRDefault="007B36A8" w:rsidP="007B36A8">
      <w:pPr>
        <w:pStyle w:val="Tyttteksti2"/>
        <w:spacing w:line="276" w:lineRule="auto"/>
        <w:rPr>
          <w:rFonts w:ascii="Arial" w:hAnsi="Arial"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9A7671" w14:paraId="1798EF84" w14:textId="77777777" w:rsidTr="008572E8">
        <w:trPr>
          <w:trHeight w:val="567"/>
        </w:trPr>
        <w:tc>
          <w:tcPr>
            <w:tcW w:w="10065" w:type="dxa"/>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cs="Arial"/>
                <w:b/>
                <w:sz w:val="20"/>
                <w:szCs w:val="16"/>
              </w:rPr>
              <w:t>4</w:t>
            </w:r>
            <w:r w:rsidR="008572E8" w:rsidRPr="009A7671">
              <w:rPr>
                <w:rFonts w:ascii="Arial" w:hAnsi="Arial" w:cs="Arial"/>
                <w:b/>
                <w:sz w:val="20"/>
                <w:szCs w:val="16"/>
              </w:rPr>
              <w:t>. ALLEKIRJOITUKSET</w:t>
            </w:r>
          </w:p>
        </w:tc>
      </w:tr>
      <w:tr w:rsidR="002C7AFE" w:rsidRPr="009A7671"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Paikka ja päivämäärä</w:t>
            </w:r>
            <w:r w:rsidR="007B36A8" w:rsidRPr="009A7671">
              <w:rPr>
                <w:rFonts w:ascii="Arial" w:hAnsi="Arial" w:cs="Arial"/>
                <w:sz w:val="20"/>
                <w:szCs w:val="16"/>
              </w:rPr>
              <w:t xml:space="preserve">     </w:t>
            </w: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B6492C6" w14:textId="77777777" w:rsidR="002C7AFE" w:rsidRPr="009A7671" w:rsidRDefault="002C7AFE" w:rsidP="007B36A8">
            <w:pPr>
              <w:pStyle w:val="Tyttteksti2"/>
              <w:spacing w:line="276" w:lineRule="auto"/>
              <w:rPr>
                <w:rFonts w:ascii="Arial" w:hAnsi="Arial" w:cs="Arial"/>
                <w:sz w:val="16"/>
                <w:szCs w:val="16"/>
              </w:rPr>
            </w:pPr>
          </w:p>
          <w:p w14:paraId="3C5F8D4C" w14:textId="77777777"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sidRPr="009A7671">
              <w:rPr>
                <w:rFonts w:ascii="Arial" w:hAnsi="Arial" w:cs="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sidRPr="009A7671">
              <w:rPr>
                <w:rFonts w:ascii="Arial" w:hAnsi="Arial" w:cs="Arial"/>
                <w:sz w:val="20"/>
                <w:szCs w:val="16"/>
              </w:rPr>
              <w:t>Hakijan allekirjoitus</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7201A78" w14:textId="33A09405"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Nim</w:t>
            </w:r>
            <w:r w:rsidR="009A7671" w:rsidRPr="009A7671">
              <w:rPr>
                <w:rFonts w:ascii="Arial" w:hAnsi="Arial" w:cs="Arial"/>
                <w:sz w:val="20"/>
                <w:szCs w:val="16"/>
              </w:rPr>
              <w:t>en selvennys</w:t>
            </w:r>
          </w:p>
          <w:p w14:paraId="05A45D64" w14:textId="77777777" w:rsidR="002C7AFE" w:rsidRPr="009A7671" w:rsidRDefault="002C7AFE" w:rsidP="007B36A8">
            <w:pPr>
              <w:pStyle w:val="Tyttteksti2"/>
              <w:spacing w:line="276" w:lineRule="auto"/>
              <w:rPr>
                <w:rFonts w:ascii="Arial" w:hAnsi="Arial" w:cs="Arial"/>
                <w:sz w:val="16"/>
                <w:szCs w:val="16"/>
              </w:rPr>
            </w:pPr>
          </w:p>
        </w:tc>
      </w:tr>
    </w:tbl>
    <w:p w14:paraId="7868C043" w14:textId="77777777" w:rsidR="008926A2" w:rsidRPr="009A7671" w:rsidRDefault="008926A2" w:rsidP="007B36A8">
      <w:pPr>
        <w:spacing w:line="276" w:lineRule="auto"/>
        <w:rPr>
          <w:rFonts w:cs="Arial"/>
          <w:b/>
          <w:sz w:val="20"/>
        </w:rPr>
      </w:pPr>
    </w:p>
    <w:p w14:paraId="4B5FF3BA" w14:textId="77777777" w:rsidR="009A7671" w:rsidRPr="009A7671" w:rsidRDefault="009A7671"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r>
        <w:rPr>
          <w:rFonts w:cs="Arial"/>
          <w:b/>
          <w:sz w:val="20"/>
        </w:rPr>
        <w:t>OHJEET LIITE 3</w:t>
      </w:r>
      <w:r w:rsidR="009A7671" w:rsidRPr="009A7671">
        <w:rPr>
          <w:rFonts w:cs="Arial"/>
          <w:b/>
          <w:sz w:val="20"/>
        </w:rPr>
        <w:t>A</w:t>
      </w:r>
    </w:p>
    <w:p w14:paraId="0BC7C26F" w14:textId="03D9AB71" w:rsidR="007B36A8" w:rsidRPr="00114DA4" w:rsidRDefault="00114DA4" w:rsidP="007B36A8">
      <w:pPr>
        <w:spacing w:line="276" w:lineRule="auto"/>
        <w:rPr>
          <w:rFonts w:cs="Arial"/>
          <w:sz w:val="20"/>
        </w:rPr>
      </w:pPr>
      <w:r w:rsidRPr="00114DA4">
        <w:rPr>
          <w:rFonts w:cs="Arial"/>
          <w:sz w:val="20"/>
        </w:rPr>
        <w:t>Kangas, A. (</w:t>
      </w:r>
      <w:proofErr w:type="spellStart"/>
      <w:r w:rsidRPr="00114DA4">
        <w:rPr>
          <w:rFonts w:cs="Arial"/>
          <w:sz w:val="20"/>
        </w:rPr>
        <w:t>toim</w:t>
      </w:r>
      <w:proofErr w:type="spellEnd"/>
      <w:r w:rsidRPr="00114DA4">
        <w:rPr>
          <w:rFonts w:cs="Arial"/>
          <w:sz w:val="20"/>
        </w:rPr>
        <w:t xml:space="preserve">). Haja-asutuksen jätevedet – Lainsäädäntö ja käytännöt. 2017. Ympäristöopas. Ympäristöministeriö. </w:t>
      </w:r>
      <w:hyperlink r:id="rId9" w:history="1">
        <w:r w:rsidR="00315C2B" w:rsidRPr="00126F6E">
          <w:rPr>
            <w:rStyle w:val="Hyperlinkki"/>
            <w:rFonts w:cs="Arial"/>
            <w:sz w:val="20"/>
          </w:rPr>
          <w:t>http://urn.fi/URN:ISBN:978-952-11-4740-1</w:t>
        </w:r>
      </w:hyperlink>
      <w:r w:rsidR="00315C2B">
        <w:rPr>
          <w:rFonts w:cs="Arial"/>
          <w:sz w:val="20"/>
        </w:rPr>
        <w:t xml:space="preserve"> </w:t>
      </w:r>
    </w:p>
    <w:p w14:paraId="289F68ED" w14:textId="77777777" w:rsidR="00114DA4" w:rsidRPr="009A7671" w:rsidRDefault="00114DA4" w:rsidP="007B36A8">
      <w:pPr>
        <w:spacing w:line="276" w:lineRule="auto"/>
        <w:rPr>
          <w:rFonts w:cs="Arial"/>
          <w:b/>
          <w:sz w:val="20"/>
        </w:rPr>
      </w:pPr>
    </w:p>
    <w:p w14:paraId="5F5B5D1E" w14:textId="77777777" w:rsidR="009A7671" w:rsidRPr="009A7671" w:rsidRDefault="009A7671" w:rsidP="009A7671">
      <w:pPr>
        <w:spacing w:line="276" w:lineRule="auto"/>
        <w:rPr>
          <w:rFonts w:cs="Arial"/>
          <w:b/>
          <w:sz w:val="20"/>
        </w:rPr>
      </w:pPr>
      <w:r w:rsidRPr="009A7671">
        <w:rPr>
          <w:rFonts w:cs="Arial"/>
          <w:b/>
          <w:sz w:val="20"/>
        </w:rPr>
        <w:t>Ympäristökuormituksen huomattava vähäisyys</w:t>
      </w:r>
    </w:p>
    <w:p w14:paraId="4E756579" w14:textId="5291C1CD" w:rsidR="00114DA4" w:rsidRDefault="009A7671" w:rsidP="009A7671">
      <w:pPr>
        <w:spacing w:line="276" w:lineRule="auto"/>
        <w:rPr>
          <w:rFonts w:cs="Arial"/>
          <w:sz w:val="20"/>
        </w:rPr>
      </w:pPr>
      <w:r w:rsidRPr="009A7671">
        <w:rPr>
          <w:rFonts w:cs="Arial"/>
          <w:sz w:val="20"/>
        </w:rPr>
        <w:t>Kunnan toimivaltainen viranomainen voi myöntää luvan poiketa</w:t>
      </w:r>
      <w:r w:rsidR="005A0187" w:rsidRPr="005A0187">
        <w:rPr>
          <w:rFonts w:cs="Arial"/>
          <w:sz w:val="20"/>
        </w:rPr>
        <w:t xml:space="preserve"> perustason puhdistusvaatimuksista</w:t>
      </w:r>
      <w:r w:rsidRPr="009A7671">
        <w:rPr>
          <w:rFonts w:cs="Arial"/>
          <w:sz w:val="20"/>
        </w:rPr>
        <w:t xml:space="preserve">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2EDC2640" w14:textId="77777777" w:rsidR="00114DA4" w:rsidRDefault="00114DA4" w:rsidP="009A7671">
      <w:pPr>
        <w:spacing w:line="276" w:lineRule="auto"/>
        <w:rPr>
          <w:rFonts w:cs="Arial"/>
          <w:sz w:val="20"/>
        </w:rPr>
      </w:pPr>
    </w:p>
    <w:p w14:paraId="4F10404F" w14:textId="08C2A90E" w:rsidR="009A7671" w:rsidRPr="009A7671" w:rsidRDefault="009A7671" w:rsidP="009A7671">
      <w:pPr>
        <w:spacing w:line="276" w:lineRule="auto"/>
        <w:rPr>
          <w:rFonts w:cs="Arial"/>
          <w:sz w:val="20"/>
        </w:rPr>
      </w:pPr>
      <w:r w:rsidRPr="009A7671">
        <w:rPr>
          <w:rFonts w:cs="Arial"/>
          <w:sz w:val="20"/>
        </w:rPr>
        <w:t>Asukasmäärästä, kiinteistön käyttötavasta ja jätevesijärjestelmästä muodostuu tilanteesta riippuen erilaisia yhdistelmiä, joiden avulla voidaan tarkastella poikkeamisen mahdollisuutta ympäristökuormituksen huomattavan vähäisyyden perusteella. Seuraavassa on havainnollistettu harkinnan perusteita ja erilaisten tilanteiden yhdistelmien harkintaa.</w:t>
      </w:r>
    </w:p>
    <w:p w14:paraId="3D7FEC91" w14:textId="77777777" w:rsidR="009A7671" w:rsidRPr="009A7671" w:rsidRDefault="009A7671" w:rsidP="009A7671">
      <w:pPr>
        <w:spacing w:line="276" w:lineRule="auto"/>
        <w:rPr>
          <w:rFonts w:cs="Arial"/>
          <w:sz w:val="20"/>
        </w:rPr>
      </w:pPr>
    </w:p>
    <w:p w14:paraId="68405F05" w14:textId="77777777" w:rsidR="009A7671" w:rsidRPr="009A7671" w:rsidRDefault="009A7671" w:rsidP="009A7671">
      <w:pPr>
        <w:spacing w:line="276" w:lineRule="auto"/>
        <w:rPr>
          <w:rFonts w:cs="Arial"/>
          <w:sz w:val="20"/>
        </w:rPr>
      </w:pPr>
      <w:r w:rsidRPr="009A7671">
        <w:rPr>
          <w:rFonts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909445"/>
                    </a:xfrm>
                    <a:prstGeom prst="rect">
                      <a:avLst/>
                    </a:prstGeom>
                  </pic:spPr>
                </pic:pic>
              </a:graphicData>
            </a:graphic>
          </wp:inline>
        </w:drawing>
      </w:r>
    </w:p>
    <w:p w14:paraId="088A238D" w14:textId="77777777" w:rsidR="009A7671" w:rsidRPr="009A7671" w:rsidRDefault="009A7671" w:rsidP="009A7671">
      <w:pPr>
        <w:spacing w:line="276" w:lineRule="auto"/>
        <w:rPr>
          <w:rFonts w:cs="Arial"/>
          <w:sz w:val="20"/>
        </w:rPr>
      </w:pPr>
      <w:r w:rsidRPr="009A7671">
        <w:rPr>
          <w:rFonts w:cs="Arial"/>
          <w:sz w:val="20"/>
        </w:rPr>
        <w:t>Kuva 1. Erilaisten tilanteiden yhdistelmien aiheuttama kuormitus ympäristöön. Mitä vaaleampi sitä</w:t>
      </w:r>
    </w:p>
    <w:p w14:paraId="36829ECE" w14:textId="77777777" w:rsidR="009A7671" w:rsidRPr="009A7671" w:rsidRDefault="009A7671" w:rsidP="009A7671">
      <w:pPr>
        <w:spacing w:line="276" w:lineRule="auto"/>
        <w:rPr>
          <w:rFonts w:cs="Arial"/>
          <w:sz w:val="20"/>
        </w:rPr>
      </w:pPr>
      <w:r w:rsidRPr="009A7671">
        <w:rPr>
          <w:rFonts w:cs="Arial"/>
          <w:sz w:val="20"/>
        </w:rPr>
        <w:t xml:space="preserve">vähäisempi kuormitus. (Lähde: Ympäristövaliokunnan mietintö </w:t>
      </w:r>
      <w:proofErr w:type="spellStart"/>
      <w:r w:rsidRPr="009A7671">
        <w:rPr>
          <w:rFonts w:cs="Arial"/>
          <w:sz w:val="20"/>
        </w:rPr>
        <w:t>YmVM</w:t>
      </w:r>
      <w:proofErr w:type="spellEnd"/>
      <w:r w:rsidRPr="009A7671">
        <w:rPr>
          <w:rFonts w:cs="Arial"/>
          <w:sz w:val="20"/>
        </w:rPr>
        <w:t xml:space="preserve">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A7671">
      <w:pPr>
        <w:spacing w:line="276" w:lineRule="auto"/>
        <w:rPr>
          <w:rFonts w:cs="Arial"/>
          <w:sz w:val="20"/>
        </w:rPr>
      </w:pPr>
      <w:r w:rsidRPr="009A7671">
        <w:rPr>
          <w:rFonts w:cs="Arial"/>
          <w:sz w:val="20"/>
        </w:rPr>
        <w:t xml:space="preserve">Pääsääntöisesti poikkeusta kuormituksen huomattavan vähäisyyden perusteella ei tule myöntää vakituisesti asutulle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Default="00114DA4" w:rsidP="009A7671">
      <w:pPr>
        <w:spacing w:line="276" w:lineRule="auto"/>
        <w:rPr>
          <w:rFonts w:cs="Arial"/>
          <w:sz w:val="20"/>
        </w:rPr>
      </w:pPr>
    </w:p>
    <w:p w14:paraId="0B2AAC9F" w14:textId="77777777" w:rsidR="00114DA4" w:rsidRDefault="009A7671" w:rsidP="009A7671">
      <w:pPr>
        <w:spacing w:line="276" w:lineRule="auto"/>
        <w:rPr>
          <w:rFonts w:cs="Arial"/>
          <w:sz w:val="20"/>
        </w:rPr>
      </w:pPr>
      <w:r w:rsidRPr="009A7671">
        <w:rPr>
          <w:rFonts w:cs="Arial"/>
          <w:sz w:val="20"/>
        </w:rPr>
        <w:t xml:space="preserve">Poikkeus voidaan kuitenkin myöntää vapaa-ajan asunnolle, jota käyttää pääsääntöisesti enintään kaksi asukasta ja käyttöpäiviä on vuosittain vain </w:t>
      </w:r>
      <w:proofErr w:type="gramStart"/>
      <w:r w:rsidRPr="009A7671">
        <w:rPr>
          <w:rFonts w:cs="Arial"/>
          <w:sz w:val="20"/>
        </w:rPr>
        <w:t>muutama</w:t>
      </w:r>
      <w:proofErr w:type="gramEnd"/>
      <w:r w:rsidRPr="009A7671">
        <w:rPr>
          <w:rFonts w:cs="Arial"/>
          <w:sz w:val="20"/>
        </w:rPr>
        <w:t xml:space="preserve"> vaikka asunnossa on vesikäymälä. Käyttöpäivien määrää tarkasteltaessa kiinnitetään huomiota sekä yhtenäisten käyttöjaksojen </w:t>
      </w:r>
      <w:proofErr w:type="gramStart"/>
      <w:r w:rsidRPr="009A7671">
        <w:rPr>
          <w:rFonts w:cs="Arial"/>
          <w:sz w:val="20"/>
        </w:rPr>
        <w:t>pituuteen</w:t>
      </w:r>
      <w:proofErr w:type="gramEnd"/>
      <w:r w:rsidRPr="009A7671">
        <w:rPr>
          <w:rFonts w:cs="Arial"/>
          <w:sz w:val="20"/>
        </w:rPr>
        <w:t xml:space="preserve"> että käyttöpäivien kokonaismäärään vuodessa. Muodostuvan kuormituksen määrää verrataan keskimääräiseen kuormitukseen asetuksen mukaisesti. </w:t>
      </w:r>
    </w:p>
    <w:p w14:paraId="7C74D1BE" w14:textId="77777777" w:rsidR="00114DA4" w:rsidRDefault="00114DA4" w:rsidP="009A7671">
      <w:pPr>
        <w:spacing w:line="276" w:lineRule="auto"/>
        <w:rPr>
          <w:rFonts w:cs="Arial"/>
          <w:sz w:val="20"/>
        </w:rPr>
      </w:pPr>
    </w:p>
    <w:p w14:paraId="1527DD8A" w14:textId="7F2D0063" w:rsidR="009A7671" w:rsidRPr="009A7671" w:rsidRDefault="009A7671" w:rsidP="009A7671">
      <w:pPr>
        <w:spacing w:line="276" w:lineRule="auto"/>
        <w:rPr>
          <w:rFonts w:cs="Arial"/>
          <w:sz w:val="20"/>
        </w:rPr>
      </w:pPr>
      <w:r w:rsidRPr="009A7671">
        <w:rPr>
          <w:rFonts w:cs="Arial"/>
          <w:sz w:val="20"/>
        </w:rPr>
        <w:t>Lupaa poiketa ei pääsääntöisesti voi kuormituksen huomattavan vähäisyyden perusteella myöntää kuivakäymälällisellekään kiinteistölle, jos asuminen on vakituista ja asukkaita on kaksi tai enemmän ja kiinteistön pesuvesien käyttö vastaa tavanomaista asumista. Poikkeuksen myöntämistä arvioitaessa on syytä kiinnittää huomiota pesuvesistä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p w14:paraId="2B8A22DF" w14:textId="77777777" w:rsidR="009A7671" w:rsidRPr="009A7671" w:rsidRDefault="009A7671" w:rsidP="007B36A8">
      <w:pPr>
        <w:spacing w:line="276" w:lineRule="auto"/>
        <w:rPr>
          <w:rFonts w:cs="Arial"/>
          <w:b/>
          <w:sz w:val="20"/>
        </w:rPr>
      </w:pP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1"/>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D033D" w14:textId="77777777" w:rsidR="00C42B10" w:rsidRDefault="00C42B10" w:rsidP="003B30F3">
      <w:r>
        <w:separator/>
      </w:r>
    </w:p>
  </w:endnote>
  <w:endnote w:type="continuationSeparator" w:id="0">
    <w:p w14:paraId="1C4242F8" w14:textId="77777777" w:rsidR="00C42B10" w:rsidRDefault="00C42B1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820651"/>
      <w:docPartObj>
        <w:docPartGallery w:val="Page Numbers (Bottom of Page)"/>
        <w:docPartUnique/>
      </w:docPartObj>
    </w:sdtPr>
    <w:sdtEndPr/>
    <w:sdtContent>
      <w:p w14:paraId="140B9A34" w14:textId="76DF6C84"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923971">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61A45" w14:textId="77777777" w:rsidR="00C42B10" w:rsidRDefault="00C42B10" w:rsidP="003B30F3">
      <w:r>
        <w:separator/>
      </w:r>
    </w:p>
  </w:footnote>
  <w:footnote w:type="continuationSeparator" w:id="0">
    <w:p w14:paraId="2306B45A" w14:textId="77777777" w:rsidR="00C42B10" w:rsidRDefault="00C42B10"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cumentProtection w:edit="readOnly" w:enforcement="1"/>
  <w:defaultTabStop w:val="1304"/>
  <w:autoHyphenation/>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42BB"/>
    <w:rsid w:val="00225EFA"/>
    <w:rsid w:val="00227AF7"/>
    <w:rsid w:val="0023276D"/>
    <w:rsid w:val="00233CC2"/>
    <w:rsid w:val="00234265"/>
    <w:rsid w:val="00247675"/>
    <w:rsid w:val="002503F8"/>
    <w:rsid w:val="00250D72"/>
    <w:rsid w:val="002607E5"/>
    <w:rsid w:val="00260D59"/>
    <w:rsid w:val="00260DC8"/>
    <w:rsid w:val="00262AF1"/>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6F36"/>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0187"/>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3971"/>
    <w:rsid w:val="00926139"/>
    <w:rsid w:val="00930167"/>
    <w:rsid w:val="00933D2D"/>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2B10"/>
    <w:rsid w:val="00C4528C"/>
    <w:rsid w:val="00C46674"/>
    <w:rsid w:val="00C513F4"/>
    <w:rsid w:val="00C515C9"/>
    <w:rsid w:val="00C52675"/>
    <w:rsid w:val="00C53AB6"/>
    <w:rsid w:val="00C547F7"/>
    <w:rsid w:val="00C62966"/>
    <w:rsid w:val="00C7224E"/>
    <w:rsid w:val="00C72CF5"/>
    <w:rsid w:val="00C7323C"/>
    <w:rsid w:val="00C75D14"/>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0AC"/>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2D627"/>
  <w15:docId w15:val="{976C4AFB-93DA-40DC-9F29-96650D24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C184E-412C-4B42-AFAB-A31E914A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466</Words>
  <Characters>3783</Characters>
  <Application>Microsoft Office Word</Application>
  <DocSecurity>8</DocSecurity>
  <Lines>31</Lines>
  <Paragraphs>8</Paragraphs>
  <ScaleCrop>false</ScaleCrop>
  <HeadingPairs>
    <vt:vector size="6" baseType="variant">
      <vt:variant>
        <vt:lpstr>Otsikko</vt:lpstr>
      </vt:variant>
      <vt:variant>
        <vt:i4>1</vt:i4>
      </vt:variant>
      <vt:variant>
        <vt:lpstr>Otsikot</vt:lpstr>
      </vt:variant>
      <vt:variant>
        <vt:i4>1</vt:i4>
      </vt:variant>
      <vt:variant>
        <vt:lpstr>Title</vt:lpstr>
      </vt:variant>
      <vt:variant>
        <vt:i4>1</vt:i4>
      </vt:variant>
    </vt:vector>
  </HeadingPairs>
  <TitlesOfParts>
    <vt:vector size="3" baseType="lpstr">
      <vt:lpstr/>
      <vt:lpstr>        ILMOITUKSEN TUNNISTETIEDOT</vt:lpstr>
      <vt:lpstr/>
    </vt:vector>
  </TitlesOfParts>
  <Company>Ympäristöhallinto</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Määttä Linda</cp:lastModifiedBy>
  <cp:revision>4</cp:revision>
  <cp:lastPrinted>2018-11-02T08:43:00Z</cp:lastPrinted>
  <dcterms:created xsi:type="dcterms:W3CDTF">2019-06-21T10:35:00Z</dcterms:created>
  <dcterms:modified xsi:type="dcterms:W3CDTF">2019-08-07T08:57:00Z</dcterms:modified>
</cp:coreProperties>
</file>